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3 июня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353-2801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 xml:space="preserve">БУ ХМАО – Югры «Объединенная дирекция особо охраняемых природных территорий»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Подорожной Алены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Подорожная А.Ю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главным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бухгалетром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 ХМАО – Югры «Объединенная дирекция особо охраняемых природных территорий»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Коминтерна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 xml:space="preserve">нарушение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акона №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5-ФЗ «</w:t>
      </w:r>
      <w:r>
        <w:rPr>
          <w:rFonts w:ascii="Times New Roman" w:eastAsia="Times New Roman" w:hAnsi="Times New Roman" w:cs="Times New Roman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eastAsia="Times New Roman" w:hAnsi="Times New Roman" w:cs="Times New Roman"/>
        </w:rPr>
        <w:t xml:space="preserve">» не </w:t>
      </w:r>
      <w:r>
        <w:rPr>
          <w:rFonts w:ascii="Times New Roman" w:eastAsia="Times New Roman" w:hAnsi="Times New Roman" w:cs="Times New Roman"/>
        </w:rPr>
        <w:t>направил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ответ на запрос в течении трех рабочих дней с даты направления запроса на проверку, подтверждение, корректировку сведений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Подорожная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ч.4</w:t>
      </w:r>
      <w:r>
        <w:rPr>
          <w:rFonts w:ascii="Times New Roman" w:eastAsia="Times New Roman" w:hAnsi="Times New Roman" w:cs="Times New Roman"/>
        </w:rPr>
        <w:t xml:space="preserve"> ст.15.33 КоАП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Подорожной А.Ю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приказом о приеме на работу </w:t>
      </w:r>
      <w:r>
        <w:rPr>
          <w:rFonts w:ascii="Times New Roman" w:eastAsia="Times New Roman" w:hAnsi="Times New Roman" w:cs="Times New Roman"/>
        </w:rPr>
        <w:t>Подорожную А.Ю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должностной инструкцией;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скриншотом функционального компонента «Процессинг и управление выплатами»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Подорожной А.Ю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 xml:space="preserve">цирует </w:t>
      </w:r>
      <w:r>
        <w:rPr>
          <w:rFonts w:ascii="Times New Roman" w:eastAsia="Times New Roman" w:hAnsi="Times New Roman" w:cs="Times New Roman"/>
        </w:rPr>
        <w:t>по ч.4</w:t>
      </w:r>
      <w:r>
        <w:rPr>
          <w:rFonts w:ascii="Times New Roman" w:eastAsia="Times New Roman" w:hAnsi="Times New Roman" w:cs="Times New Roman"/>
        </w:rPr>
        <w:t xml:space="preserve"> ст.15.33 КоАП РФ, как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</w:t>
      </w:r>
      <w:r>
        <w:rPr>
          <w:rFonts w:ascii="Times New Roman" w:eastAsia="Times New Roman" w:hAnsi="Times New Roman" w:cs="Times New Roman"/>
        </w:rPr>
        <w:t>бности и в связи с материнством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главного бухгалтера БУ ХМАО – Югры «Объединенная дирекция особо охраняемых природных </w:t>
      </w:r>
      <w:r>
        <w:rPr>
          <w:rFonts w:ascii="Times New Roman" w:eastAsia="Times New Roman" w:hAnsi="Times New Roman" w:cs="Times New Roman"/>
        </w:rPr>
        <w:t>территорий»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Подорожной</w:t>
      </w:r>
      <w:r>
        <w:rPr>
          <w:rFonts w:ascii="Times New Roman" w:eastAsia="Times New Roman" w:hAnsi="Times New Roman" w:cs="Times New Roman"/>
        </w:rPr>
        <w:t xml:space="preserve"> Алены Юрьевны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 Уральского 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1405260164278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6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2">
    <w:name w:val="cat-UserDefined grp-2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